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80" w:rsidRPr="007544D8" w:rsidRDefault="00544680" w:rsidP="001D753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544D8">
        <w:rPr>
          <w:rFonts w:ascii="Arial" w:hAnsi="Arial" w:cs="Arial"/>
          <w:b/>
          <w:sz w:val="20"/>
          <w:szCs w:val="20"/>
        </w:rPr>
        <w:t>OGGETTO: RICHIESTA CONCESSIONE LOCALE DI PROPRIETÀ COMUNALE</w:t>
      </w:r>
    </w:p>
    <w:p w:rsidR="00544680" w:rsidRPr="007544D8" w:rsidRDefault="00544680" w:rsidP="00BA6733">
      <w:pPr>
        <w:spacing w:after="0" w:line="240" w:lineRule="auto"/>
        <w:ind w:left="6095" w:hanging="6095"/>
        <w:jc w:val="right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AL COMUNE DI FAGAGNA</w:t>
      </w:r>
    </w:p>
    <w:p w:rsidR="00544680" w:rsidRPr="007544D8" w:rsidRDefault="00544680" w:rsidP="00BA6733">
      <w:pPr>
        <w:spacing w:after="0" w:line="240" w:lineRule="auto"/>
        <w:ind w:left="6095" w:hanging="6095"/>
        <w:jc w:val="right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SERVIZIO TECNICO E TECNICO MANUTENTIVO</w:t>
      </w:r>
    </w:p>
    <w:p w:rsidR="00544680" w:rsidRPr="007544D8" w:rsidRDefault="00544680" w:rsidP="00BA6733">
      <w:pPr>
        <w:spacing w:after="0" w:line="240" w:lineRule="auto"/>
        <w:ind w:left="6095" w:hanging="6095"/>
        <w:jc w:val="right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PIAZZA UNITÀ D’ITALIA, 3</w:t>
      </w:r>
    </w:p>
    <w:p w:rsidR="00544680" w:rsidRPr="007544D8" w:rsidRDefault="00544680" w:rsidP="007544D8">
      <w:pPr>
        <w:spacing w:line="240" w:lineRule="auto"/>
        <w:ind w:left="6095" w:hanging="6095"/>
        <w:jc w:val="right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33034 FAGAGNA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Il/La sottoscritto/a ________________________ nato/a a _____________________ il ____/__/_____, residente a ____________________</w:t>
      </w:r>
      <w:r w:rsidR="00AA65CE">
        <w:rPr>
          <w:rFonts w:ascii="Arial" w:hAnsi="Arial" w:cs="Arial"/>
          <w:sz w:val="20"/>
          <w:szCs w:val="20"/>
        </w:rPr>
        <w:t>____</w:t>
      </w:r>
      <w:r w:rsidRPr="007544D8">
        <w:rPr>
          <w:rFonts w:ascii="Arial" w:hAnsi="Arial" w:cs="Arial"/>
          <w:sz w:val="20"/>
          <w:szCs w:val="20"/>
        </w:rPr>
        <w:t xml:space="preserve"> in via/Piazza ___________________________</w:t>
      </w:r>
      <w:r w:rsidR="00AA65CE">
        <w:rPr>
          <w:rFonts w:ascii="Arial" w:hAnsi="Arial" w:cs="Arial"/>
          <w:sz w:val="20"/>
          <w:szCs w:val="20"/>
        </w:rPr>
        <w:t>______</w:t>
      </w:r>
      <w:r w:rsidRPr="007544D8">
        <w:rPr>
          <w:rFonts w:ascii="Arial" w:hAnsi="Arial" w:cs="Arial"/>
          <w:sz w:val="20"/>
          <w:szCs w:val="20"/>
        </w:rPr>
        <w:t xml:space="preserve"> n. __</w:t>
      </w:r>
      <w:r w:rsidR="00AA65CE">
        <w:rPr>
          <w:rFonts w:ascii="Arial" w:hAnsi="Arial" w:cs="Arial"/>
          <w:sz w:val="20"/>
          <w:szCs w:val="20"/>
        </w:rPr>
        <w:t>__</w:t>
      </w:r>
      <w:r w:rsidRPr="007544D8">
        <w:rPr>
          <w:rFonts w:ascii="Arial" w:hAnsi="Arial" w:cs="Arial"/>
          <w:sz w:val="20"/>
          <w:szCs w:val="20"/>
        </w:rPr>
        <w:t>, codice fiscale ___</w:t>
      </w:r>
      <w:r w:rsidR="00AA65CE">
        <w:rPr>
          <w:rFonts w:ascii="Arial" w:hAnsi="Arial" w:cs="Arial"/>
          <w:sz w:val="20"/>
          <w:szCs w:val="20"/>
        </w:rPr>
        <w:t>_________________________</w:t>
      </w:r>
      <w:r w:rsidRPr="007544D8">
        <w:rPr>
          <w:rFonts w:ascii="Arial" w:hAnsi="Arial" w:cs="Arial"/>
          <w:sz w:val="20"/>
          <w:szCs w:val="20"/>
        </w:rPr>
        <w:t xml:space="preserve">, </w:t>
      </w:r>
      <w:r w:rsidR="00D64B23">
        <w:rPr>
          <w:rFonts w:ascii="Arial" w:hAnsi="Arial" w:cs="Arial"/>
          <w:sz w:val="20"/>
          <w:szCs w:val="20"/>
        </w:rPr>
        <w:t>recapito t</w:t>
      </w:r>
      <w:r w:rsidR="00AA65CE">
        <w:rPr>
          <w:rFonts w:ascii="Arial" w:hAnsi="Arial" w:cs="Arial"/>
          <w:sz w:val="20"/>
          <w:szCs w:val="20"/>
        </w:rPr>
        <w:t>elefonico _______________________________ e-mail ________________________________________________</w:t>
      </w:r>
      <w:r w:rsidR="00D64B23">
        <w:rPr>
          <w:rFonts w:ascii="Arial" w:hAnsi="Arial" w:cs="Arial"/>
          <w:sz w:val="20"/>
          <w:szCs w:val="20"/>
        </w:rPr>
        <w:t xml:space="preserve"> </w:t>
      </w:r>
      <w:r w:rsidRPr="007544D8">
        <w:rPr>
          <w:rFonts w:ascii="Arial" w:hAnsi="Arial" w:cs="Arial"/>
          <w:sz w:val="20"/>
          <w:szCs w:val="20"/>
        </w:rPr>
        <w:t>in nome e per conto:</w:t>
      </w:r>
    </w:p>
    <w:p w:rsidR="00544680" w:rsidRPr="007544D8" w:rsidRDefault="00544680" w:rsidP="001D753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proprio,</w:t>
      </w:r>
    </w:p>
    <w:p w:rsidR="00544680" w:rsidRPr="007544D8" w:rsidRDefault="00544680" w:rsidP="001D753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della associazione _____________________________ avente sede in ____________________ in via/Piazza ______________________________________ n. __, codice fiscale/Partita IVA ___________________________________, di cui dichiara essere il legale rappresentante,</w:t>
      </w:r>
    </w:p>
    <w:p w:rsidR="00544680" w:rsidRPr="007544D8" w:rsidRDefault="00544680" w:rsidP="001D753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della società (Ente privato) _____________________________ avente sede in ____________________ in via/Piazza ______________________________________ n. __, codice fiscale/Partita IVA ___________________________________, di cui dichiara essere il legale rappresentante,</w:t>
      </w:r>
    </w:p>
    <w:p w:rsidR="00544680" w:rsidRPr="007544D8" w:rsidRDefault="00544680" w:rsidP="001D753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dell’Ente pubblico _____________________________ avente sede in ____________________ in via/Piazza ______________________________________ n. __, codice fiscale/Partita IVA ___________________________________, di cui dichiara essere il legale rappresentante,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VISIONATO il calendario relativo all’utilizzo delle sale, per le manifestazioni sul sito del Comune, e constatato che il locale per cui la presente domanda è formulata risulta libero nel periodo richiesto;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PRESA VISIONE del Regolamento per la concessione in uso di sale di proprietà comunale;</w:t>
      </w:r>
    </w:p>
    <w:p w:rsidR="00544680" w:rsidRPr="007544D8" w:rsidRDefault="00544680" w:rsidP="00143A3B">
      <w:pPr>
        <w:jc w:val="center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RICHIEDE LA CONCESSIONE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 xml:space="preserve">Della sala/locale di proprietà comunale: </w:t>
      </w:r>
    </w:p>
    <w:p w:rsidR="00544680" w:rsidRPr="007544D8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sala consiliare presso la Sede Comunale,</w:t>
      </w:r>
    </w:p>
    <w:p w:rsidR="00544680" w:rsidRPr="007544D8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sala-atrio al primo piano presso la Sede Comunale,</w:t>
      </w:r>
    </w:p>
    <w:p w:rsidR="00544680" w:rsidRPr="007544D8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sala riunioni sita all’ultimo piano di “Palazzo Pico”,</w:t>
      </w:r>
    </w:p>
    <w:p w:rsidR="00544680" w:rsidRPr="007544D8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sala piccola, piano intermedio, di Palazzo Pico,</w:t>
      </w:r>
    </w:p>
    <w:p w:rsidR="00544680" w:rsidRPr="007544D8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sala convegni presso Cjase Cocel,</w:t>
      </w:r>
    </w:p>
    <w:p w:rsidR="00544680" w:rsidRDefault="00544680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locale presso Cjase Cocel denominato “Osteria”</w:t>
      </w:r>
      <w:r w:rsidR="00143BD6">
        <w:rPr>
          <w:rFonts w:ascii="Arial" w:hAnsi="Arial" w:cs="Arial"/>
          <w:sz w:val="20"/>
          <w:szCs w:val="20"/>
        </w:rPr>
        <w:t>,</w:t>
      </w:r>
    </w:p>
    <w:p w:rsidR="00143BD6" w:rsidRPr="007544D8" w:rsidRDefault="00143BD6" w:rsidP="00615D6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 “Cjase di Catine” a Villalta in via Selvuzzis</w:t>
      </w:r>
    </w:p>
    <w:p w:rsidR="00544680" w:rsidRPr="007544D8" w:rsidRDefault="00544680" w:rsidP="00143A3B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PER LA GIORNATA/IL PERIODO</w:t>
      </w:r>
    </w:p>
    <w:p w:rsidR="00544680" w:rsidRPr="007544D8" w:rsidRDefault="00544680" w:rsidP="00143A3B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_______________________________________</w:t>
      </w:r>
    </w:p>
    <w:p w:rsidR="00544680" w:rsidRPr="007544D8" w:rsidRDefault="00544680" w:rsidP="00143A3B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NELL’ORARIO</w:t>
      </w:r>
    </w:p>
    <w:p w:rsidR="00544680" w:rsidRPr="007544D8" w:rsidRDefault="00544680" w:rsidP="00143A3B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________________________________________</w:t>
      </w:r>
    </w:p>
    <w:p w:rsidR="00544680" w:rsidRPr="007544D8" w:rsidRDefault="00544680" w:rsidP="00143A3B">
      <w:pPr>
        <w:jc w:val="center"/>
        <w:rPr>
          <w:rFonts w:ascii="Arial" w:hAnsi="Arial" w:cs="Arial"/>
          <w:b/>
          <w:sz w:val="20"/>
          <w:szCs w:val="20"/>
        </w:rPr>
      </w:pPr>
      <w:r w:rsidRPr="007544D8">
        <w:rPr>
          <w:rFonts w:ascii="Arial" w:hAnsi="Arial" w:cs="Arial"/>
          <w:b/>
          <w:sz w:val="20"/>
          <w:szCs w:val="20"/>
        </w:rPr>
        <w:t>DICHIARA</w:t>
      </w:r>
    </w:p>
    <w:p w:rsidR="00544680" w:rsidRPr="007544D8" w:rsidRDefault="00544680" w:rsidP="00CE731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Che la sala/il locale è richiesta/o per il seguente utilizzo:</w:t>
      </w:r>
    </w:p>
    <w:p w:rsidR="00544680" w:rsidRPr="007544D8" w:rsidRDefault="00544680" w:rsidP="00900F64">
      <w:pPr>
        <w:ind w:left="709"/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_____________________________________________________ compatibile con quanto previsto dall’art. 2 del Regolamento per la concessione in uso di sale di proprietà comunale;</w:t>
      </w:r>
    </w:p>
    <w:p w:rsidR="00544680" w:rsidRPr="007544D8" w:rsidRDefault="00544680" w:rsidP="00900F64">
      <w:pPr>
        <w:pStyle w:val="Paragrafoelenco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Che sarà assicurato dal concessionario il regolare svolgimento dell’iniziativa, e che per la stessa ci si doterà delle necessarie autorizzazioni, qualora previste dalla normativa vigente</w:t>
      </w:r>
    </w:p>
    <w:p w:rsidR="00544680" w:rsidRPr="007544D8" w:rsidRDefault="00544680" w:rsidP="00900F64">
      <w:pPr>
        <w:pStyle w:val="Paragrafoelenco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Che i preparativi, la fornitura del materiale necessario, il riordino, la pulizia finale e la vigilanza sui locali, sono a carico del richiedente;</w:t>
      </w:r>
    </w:p>
    <w:p w:rsidR="00544680" w:rsidRPr="007544D8" w:rsidRDefault="00544680" w:rsidP="00CE731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lastRenderedPageBreak/>
        <w:t>Che la sala/il locale sarà lasciata/o libera/o e pulita/o al termine della/delle giornata/giornate e orario/orari autorizzati;</w:t>
      </w:r>
    </w:p>
    <w:p w:rsidR="00544680" w:rsidRPr="007544D8" w:rsidRDefault="00544680" w:rsidP="00CE731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Di assumersi la responsabilità civile e patrimoniale per eventuali danni arrecati a persone o cose durante l’utilizzo dell’immobile restando l’Amministrazione Comunale esonerata da ogni responsabilità;</w:t>
      </w:r>
    </w:p>
    <w:p w:rsidR="00544680" w:rsidRDefault="00544680" w:rsidP="00CE731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Che si atterrà scrupolosamente agli obblighi previsti dall’art. 6 del Regolamento per la concessione in uso di sale di proprietà comunale, ed in particolare adotterà i provvedimenti necessari per salvaguardare la sicurezza delle persone presenti nei luoghi di pertinenza dell’attività, con particolare riguardo alle misure finalizzate a ridurre la probabilità di insorgenza di un incendio e osservando e facendo osservare le norme comportamentali previste dal citato art. 6 (riportate di della presente domanda);</w:t>
      </w:r>
    </w:p>
    <w:p w:rsidR="007D1CCD" w:rsidRPr="007544D8" w:rsidRDefault="007D1CCD" w:rsidP="00CE731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 locali richiesti non verranno utilizzati per manifestazioni/spettacoli/altro aperti al pubblico generalizzato, salvo l’ottenimento </w:t>
      </w:r>
      <w:r w:rsidR="00A86B75">
        <w:rPr>
          <w:rFonts w:ascii="Arial" w:hAnsi="Arial" w:cs="Arial"/>
          <w:sz w:val="20"/>
          <w:szCs w:val="20"/>
        </w:rPr>
        <w:t xml:space="preserve">dal sottoscritto </w:t>
      </w:r>
      <w:r>
        <w:rPr>
          <w:rFonts w:ascii="Arial" w:hAnsi="Arial" w:cs="Arial"/>
          <w:sz w:val="20"/>
          <w:szCs w:val="20"/>
        </w:rPr>
        <w:t xml:space="preserve">dei </w:t>
      </w:r>
      <w:r w:rsidR="00A86B75">
        <w:rPr>
          <w:rFonts w:ascii="Arial" w:hAnsi="Arial" w:cs="Arial"/>
          <w:sz w:val="20"/>
          <w:szCs w:val="20"/>
        </w:rPr>
        <w:t xml:space="preserve">prescritti </w:t>
      </w:r>
      <w:r>
        <w:rPr>
          <w:rFonts w:ascii="Arial" w:hAnsi="Arial" w:cs="Arial"/>
          <w:sz w:val="20"/>
          <w:szCs w:val="20"/>
        </w:rPr>
        <w:t>titoli autorizzativi</w:t>
      </w:r>
      <w:r w:rsidR="00A86B75">
        <w:rPr>
          <w:rFonts w:ascii="Arial" w:hAnsi="Arial" w:cs="Arial"/>
          <w:sz w:val="20"/>
          <w:szCs w:val="20"/>
        </w:rPr>
        <w:t xml:space="preserve"> richiesti dal TULPS per lo svolgimento della singola iniziativa.</w:t>
      </w:r>
      <w:r>
        <w:rPr>
          <w:rFonts w:ascii="Arial" w:hAnsi="Arial" w:cs="Arial"/>
          <w:sz w:val="20"/>
          <w:szCs w:val="20"/>
        </w:rPr>
        <w:t xml:space="preserve"> </w:t>
      </w:r>
      <w:r w:rsidR="00A86B75">
        <w:rPr>
          <w:rFonts w:ascii="Arial" w:hAnsi="Arial" w:cs="Arial"/>
          <w:sz w:val="20"/>
          <w:szCs w:val="20"/>
        </w:rPr>
        <w:t>In tal caso copia dei su citati provvedimenti dovranno essere trasmessi al Comune prima dello svolgimento delle medesime iniziative.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 xml:space="preserve">ALLEGA Copia del versamento della tariffa per l’utilizzo richiesto </w:t>
      </w:r>
    </w:p>
    <w:p w:rsidR="00544680" w:rsidRPr="007544D8" w:rsidRDefault="00544680" w:rsidP="001D7530">
      <w:pPr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lì ____/_____/20__</w:t>
      </w:r>
    </w:p>
    <w:p w:rsidR="00544680" w:rsidRPr="00AF134D" w:rsidRDefault="00544680" w:rsidP="00AF134D">
      <w:pPr>
        <w:ind w:left="5954"/>
        <w:jc w:val="both"/>
        <w:rPr>
          <w:rFonts w:ascii="Arial" w:hAnsi="Arial" w:cs="Arial"/>
          <w:sz w:val="20"/>
          <w:szCs w:val="20"/>
        </w:rPr>
      </w:pPr>
      <w:r w:rsidRPr="007544D8">
        <w:rPr>
          <w:rFonts w:ascii="Arial" w:hAnsi="Arial" w:cs="Arial"/>
          <w:sz w:val="20"/>
          <w:szCs w:val="20"/>
        </w:rPr>
        <w:t>______________________________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Norme comportamentali in fase preventiva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concessionario della sala, deve: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Verificare che la sala in concessione sia idonea all’attività da svolgersi (per tipologia, numero di posti, dotazioni),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Prendere atto dell’ubicazione dei quadri elettrici di zona e del loro funzionamento,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Prendere atto dell’ubicazione e della tipologia dei presidi antincendio,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 xml:space="preserve">Segnalare al Responsabile della Struttura eventuali anomalie, 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Verificare che, laddove presenti, le sedie siano correttamente disposte, ovvero che i percorsi di accesso e di uscita siano mantenuti sgombri.</w:t>
      </w:r>
    </w:p>
    <w:p w:rsidR="00544680" w:rsidRPr="00AC0EDD" w:rsidRDefault="00544680" w:rsidP="007544D8">
      <w:pPr>
        <w:numPr>
          <w:ilvl w:val="0"/>
          <w:numId w:val="4"/>
        </w:numPr>
        <w:suppressAutoHyphens/>
        <w:autoSpaceDE w:val="0"/>
        <w:spacing w:after="0" w:line="240" w:lineRule="auto"/>
        <w:ind w:left="425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Predisporre le necessarie apparecchiature in modo sicuro onde evitare rischi dovuti a surriscaldamento delle stesse, presenza di cavi volanti lungo i percorsi di transito, utilizzo improprio delle attrezzature stesse.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E’ assolutamente vietato l’impiego di attrezzature ed apparecchiature non preventivamente autorizzate.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Norme comportamentali durante l’utilizzo della sala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Durante l’utilizzo della sala, il concessionario deve provvedere a:</w:t>
      </w:r>
    </w:p>
    <w:p w:rsidR="00544680" w:rsidRDefault="00544680" w:rsidP="007544D8">
      <w:pPr>
        <w:numPr>
          <w:ilvl w:val="0"/>
          <w:numId w:val="5"/>
        </w:numPr>
        <w:suppressAutoHyphens/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Verificare che il numero di persone presenti non superi quello stabilito ai fini della garanzia di sicurezza e cioè:</w:t>
      </w:r>
    </w:p>
    <w:p w:rsidR="00544680" w:rsidRPr="00615D60" w:rsidRDefault="00544680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 xml:space="preserve">n. </w:t>
      </w:r>
      <w:r w:rsidR="00615D60">
        <w:rPr>
          <w:rFonts w:ascii="Verdana" w:hAnsi="Verdana" w:cs="Verdana"/>
          <w:sz w:val="20"/>
          <w:szCs w:val="20"/>
        </w:rPr>
        <w:t xml:space="preserve"> </w:t>
      </w:r>
      <w:r w:rsidRPr="00615D60">
        <w:rPr>
          <w:rFonts w:ascii="Verdana" w:hAnsi="Verdana" w:cs="Verdana"/>
          <w:sz w:val="20"/>
          <w:szCs w:val="20"/>
        </w:rPr>
        <w:t xml:space="preserve">100 </w:t>
      </w:r>
      <w:r w:rsidR="00615D60">
        <w:rPr>
          <w:rFonts w:ascii="Verdana" w:hAnsi="Verdana" w:cs="Verdana"/>
          <w:sz w:val="20"/>
          <w:szCs w:val="20"/>
        </w:rPr>
        <w:t xml:space="preserve"> </w:t>
      </w:r>
      <w:r w:rsidRPr="00615D60">
        <w:rPr>
          <w:rFonts w:ascii="Verdana" w:hAnsi="Verdana" w:cs="Verdana"/>
          <w:sz w:val="20"/>
          <w:szCs w:val="20"/>
        </w:rPr>
        <w:t>per la sala consiliare,</w:t>
      </w:r>
    </w:p>
    <w:p w:rsidR="00544680" w:rsidRPr="00615D60" w:rsidRDefault="00544680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 xml:space="preserve">n. </w:t>
      </w:r>
      <w:r w:rsidR="00615D60">
        <w:rPr>
          <w:rFonts w:ascii="Verdana" w:hAnsi="Verdana" w:cs="Verdana"/>
          <w:sz w:val="20"/>
          <w:szCs w:val="20"/>
        </w:rPr>
        <w:t xml:space="preserve"> </w:t>
      </w:r>
      <w:r w:rsidRPr="00615D60">
        <w:rPr>
          <w:rFonts w:ascii="Verdana" w:hAnsi="Verdana" w:cs="Verdana"/>
          <w:sz w:val="20"/>
          <w:szCs w:val="20"/>
        </w:rPr>
        <w:t>150</w:t>
      </w:r>
      <w:r w:rsidR="00615D60">
        <w:rPr>
          <w:rFonts w:ascii="Verdana" w:hAnsi="Verdana" w:cs="Verdana"/>
          <w:sz w:val="20"/>
          <w:szCs w:val="20"/>
        </w:rPr>
        <w:t xml:space="preserve"> </w:t>
      </w:r>
      <w:r w:rsidRPr="00615D60">
        <w:rPr>
          <w:rFonts w:ascii="Verdana" w:hAnsi="Verdana" w:cs="Verdana"/>
          <w:sz w:val="20"/>
          <w:szCs w:val="20"/>
        </w:rPr>
        <w:t xml:space="preserve"> per la sala riunioni sita all’ultimo piano di “Palazzo Pico”,</w:t>
      </w:r>
    </w:p>
    <w:p w:rsidR="00544680" w:rsidRPr="00615D60" w:rsidRDefault="00544680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 xml:space="preserve">n. 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r w:rsidRPr="00615D60">
        <w:rPr>
          <w:rFonts w:ascii="Verdana" w:hAnsi="Verdana" w:cs="Verdana"/>
          <w:sz w:val="20"/>
          <w:szCs w:val="20"/>
        </w:rPr>
        <w:t xml:space="preserve">10 </w:t>
      </w:r>
      <w:r w:rsidR="00615D60">
        <w:rPr>
          <w:rFonts w:ascii="Verdana" w:hAnsi="Verdana" w:cs="Verdana"/>
          <w:sz w:val="20"/>
          <w:szCs w:val="20"/>
        </w:rPr>
        <w:t>..</w:t>
      </w:r>
      <w:r w:rsidRPr="00615D60">
        <w:rPr>
          <w:rFonts w:ascii="Verdana" w:hAnsi="Verdana" w:cs="Verdana"/>
          <w:sz w:val="20"/>
          <w:szCs w:val="20"/>
        </w:rPr>
        <w:t>per la sala piccola  piano medio di “Palazzo Pico”</w:t>
      </w:r>
    </w:p>
    <w:p w:rsidR="00143BD6" w:rsidRPr="00615D60" w:rsidRDefault="00143BD6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 xml:space="preserve">n. 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r w:rsidRPr="00615D60">
        <w:rPr>
          <w:rFonts w:ascii="Verdana" w:hAnsi="Verdana" w:cs="Verdana"/>
          <w:sz w:val="20"/>
          <w:szCs w:val="20"/>
        </w:rPr>
        <w:t>100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r w:rsidRPr="00615D60">
        <w:rPr>
          <w:rFonts w:ascii="Verdana" w:hAnsi="Verdana" w:cs="Verdana"/>
          <w:sz w:val="20"/>
          <w:szCs w:val="20"/>
        </w:rPr>
        <w:t>per le sale di “Cjase di Catine”</w:t>
      </w:r>
    </w:p>
    <w:p w:rsidR="00544680" w:rsidRPr="00615D60" w:rsidRDefault="00544680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 xml:space="preserve">n. 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r w:rsidRPr="00615D60">
        <w:rPr>
          <w:rFonts w:ascii="Verdana" w:hAnsi="Verdana" w:cs="Verdana"/>
          <w:sz w:val="20"/>
          <w:szCs w:val="20"/>
        </w:rPr>
        <w:t>100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r w:rsidRPr="00615D60">
        <w:rPr>
          <w:rFonts w:ascii="Verdana" w:hAnsi="Verdana" w:cs="Verdana"/>
          <w:sz w:val="20"/>
          <w:szCs w:val="20"/>
        </w:rPr>
        <w:t>per la sala convegni presso Cjase Cocel,</w:t>
      </w:r>
    </w:p>
    <w:p w:rsidR="00544680" w:rsidRPr="00615D60" w:rsidRDefault="00544680" w:rsidP="00615D60">
      <w:pPr>
        <w:pStyle w:val="Paragrafoelenco"/>
        <w:numPr>
          <w:ilvl w:val="0"/>
          <w:numId w:val="9"/>
        </w:numPr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15D60">
        <w:rPr>
          <w:rFonts w:ascii="Verdana" w:hAnsi="Verdana" w:cs="Verdana"/>
          <w:sz w:val="20"/>
          <w:szCs w:val="20"/>
        </w:rPr>
        <w:t>n.</w:t>
      </w:r>
      <w:r w:rsidR="00615D60">
        <w:rPr>
          <w:rFonts w:ascii="Verdana" w:hAnsi="Verdana" w:cs="Verdana"/>
          <w:sz w:val="20"/>
          <w:szCs w:val="20"/>
        </w:rPr>
        <w:t xml:space="preserve">  </w:t>
      </w:r>
      <w:r w:rsidRPr="00615D60">
        <w:rPr>
          <w:rFonts w:ascii="Verdana" w:hAnsi="Verdana" w:cs="Verdana"/>
          <w:sz w:val="20"/>
          <w:szCs w:val="20"/>
        </w:rPr>
        <w:t xml:space="preserve"> 40</w:t>
      </w:r>
      <w:r w:rsidR="00615D60">
        <w:rPr>
          <w:rFonts w:ascii="Verdana" w:hAnsi="Verdana" w:cs="Verdana"/>
          <w:sz w:val="20"/>
          <w:szCs w:val="20"/>
        </w:rPr>
        <w:t xml:space="preserve">   </w:t>
      </w:r>
      <w:r w:rsidRPr="00615D60">
        <w:rPr>
          <w:rFonts w:ascii="Verdana" w:hAnsi="Verdana" w:cs="Verdana"/>
          <w:sz w:val="20"/>
          <w:szCs w:val="20"/>
        </w:rPr>
        <w:t>per il locale presso Cjase Cocel denominato “Osteria”,</w:t>
      </w:r>
    </w:p>
    <w:p w:rsidR="00544680" w:rsidRPr="00AC0EDD" w:rsidRDefault="00544680" w:rsidP="007544D8">
      <w:pPr>
        <w:numPr>
          <w:ilvl w:val="0"/>
          <w:numId w:val="5"/>
        </w:numPr>
        <w:suppressAutoHyphens/>
        <w:autoSpaceDE w:val="0"/>
        <w:spacing w:after="0" w:line="240" w:lineRule="auto"/>
        <w:ind w:left="425" w:hanging="283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Verificare che vengano rispettati i divieti previsti (vietato fumare, utilizzare apparecchiature non previste),</w:t>
      </w:r>
    </w:p>
    <w:p w:rsidR="00544680" w:rsidRPr="00AC0EDD" w:rsidRDefault="00544680" w:rsidP="007544D8">
      <w:pPr>
        <w:numPr>
          <w:ilvl w:val="0"/>
          <w:numId w:val="5"/>
        </w:numPr>
        <w:suppressAutoHyphens/>
        <w:autoSpaceDE w:val="0"/>
        <w:spacing w:after="0" w:line="240" w:lineRule="auto"/>
        <w:ind w:left="425" w:hanging="283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Verificare che non insorgano situazioni che possono causare un’emergenza (ad esempio presenza di facinorosi).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caso vengano rilevate situazioni non in linea con quanto sopra riportato è fatto obbligo al concessionari di provvedere con ogni tempestività attivarsi per eliminare tali situazioni.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c) Norme comportamentali al termine dell’utilizzo della sala</w:t>
      </w:r>
    </w:p>
    <w:p w:rsidR="00544680" w:rsidRDefault="00544680" w:rsidP="007544D8">
      <w:pPr>
        <w:autoSpaceDE w:val="0"/>
        <w:spacing w:after="0" w:line="240" w:lineRule="auto"/>
        <w:ind w:left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termine dell’utilizzo della sala il concessionario è tenuto a verificare che:</w:t>
      </w:r>
    </w:p>
    <w:p w:rsidR="00544680" w:rsidRPr="00AC0EDD" w:rsidRDefault="00544680" w:rsidP="007544D8">
      <w:pPr>
        <w:numPr>
          <w:ilvl w:val="0"/>
          <w:numId w:val="6"/>
        </w:numPr>
        <w:suppressAutoHyphens/>
        <w:autoSpaceDE w:val="0"/>
        <w:spacing w:after="0" w:line="240" w:lineRule="auto"/>
        <w:ind w:left="425" w:hanging="283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Le persone defluiscano correttamente all’esterno della sala e dell’edificio, ovvero non creino affollamento all’interno dei locali.</w:t>
      </w:r>
    </w:p>
    <w:p w:rsidR="00544680" w:rsidRPr="00AC0EDD" w:rsidRDefault="00544680" w:rsidP="007544D8">
      <w:pPr>
        <w:numPr>
          <w:ilvl w:val="0"/>
          <w:numId w:val="6"/>
        </w:numPr>
        <w:suppressAutoHyphens/>
        <w:autoSpaceDE w:val="0"/>
        <w:spacing w:after="0" w:line="240" w:lineRule="auto"/>
        <w:ind w:left="425" w:hanging="283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Non vi siano pericoli residui causati da apparecchiature, posizionamento arredi, oggetti lasciati incustoditi.</w:t>
      </w:r>
    </w:p>
    <w:p w:rsidR="00544680" w:rsidRPr="00AC0EDD" w:rsidRDefault="00544680" w:rsidP="007544D8">
      <w:pPr>
        <w:numPr>
          <w:ilvl w:val="0"/>
          <w:numId w:val="6"/>
        </w:numPr>
        <w:suppressAutoHyphens/>
        <w:autoSpaceDE w:val="0"/>
        <w:spacing w:after="0" w:line="240" w:lineRule="auto"/>
        <w:ind w:left="425" w:hanging="283"/>
        <w:jc w:val="both"/>
        <w:rPr>
          <w:rFonts w:ascii="Wingdings" w:hAnsi="Wingdings" w:cs="Wingdings"/>
          <w:sz w:val="20"/>
          <w:szCs w:val="20"/>
        </w:rPr>
      </w:pPr>
      <w:r w:rsidRPr="00AC0EDD">
        <w:rPr>
          <w:rFonts w:ascii="Verdana" w:hAnsi="Verdana" w:cs="Verdana"/>
          <w:sz w:val="20"/>
          <w:szCs w:val="20"/>
        </w:rPr>
        <w:t>Non siano stati manomessi o danneggiati impianti, attrezzature, arredi.</w:t>
      </w:r>
    </w:p>
    <w:p w:rsidR="00544680" w:rsidRDefault="00544680" w:rsidP="007544D8"/>
    <w:sectPr w:rsidR="00544680" w:rsidSect="00BA67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2BD"/>
    <w:multiLevelType w:val="hybridMultilevel"/>
    <w:tmpl w:val="07C8C75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955AB6"/>
    <w:multiLevelType w:val="hybridMultilevel"/>
    <w:tmpl w:val="1D14F46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AF640B"/>
    <w:multiLevelType w:val="hybridMultilevel"/>
    <w:tmpl w:val="6DFE19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5C6D"/>
    <w:multiLevelType w:val="hybridMultilevel"/>
    <w:tmpl w:val="09D2F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7EF7"/>
    <w:multiLevelType w:val="hybridMultilevel"/>
    <w:tmpl w:val="4FDE8D74"/>
    <w:lvl w:ilvl="0" w:tplc="05E0D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52C72"/>
    <w:multiLevelType w:val="hybridMultilevel"/>
    <w:tmpl w:val="A79463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057F"/>
    <w:multiLevelType w:val="hybridMultilevel"/>
    <w:tmpl w:val="DA7451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F542FA"/>
    <w:multiLevelType w:val="hybridMultilevel"/>
    <w:tmpl w:val="9E30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831C9"/>
    <w:multiLevelType w:val="hybridMultilevel"/>
    <w:tmpl w:val="5E86CC1E"/>
    <w:lvl w:ilvl="0" w:tplc="05E0D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30"/>
    <w:rsid w:val="00033658"/>
    <w:rsid w:val="000876AC"/>
    <w:rsid w:val="000F7D00"/>
    <w:rsid w:val="00143A3B"/>
    <w:rsid w:val="00143BD6"/>
    <w:rsid w:val="001D7530"/>
    <w:rsid w:val="003169DA"/>
    <w:rsid w:val="003A6856"/>
    <w:rsid w:val="003C47F0"/>
    <w:rsid w:val="00544680"/>
    <w:rsid w:val="00615D60"/>
    <w:rsid w:val="0068739B"/>
    <w:rsid w:val="007544D8"/>
    <w:rsid w:val="007A17ED"/>
    <w:rsid w:val="007D1CCD"/>
    <w:rsid w:val="008A23DE"/>
    <w:rsid w:val="008D386B"/>
    <w:rsid w:val="00900F64"/>
    <w:rsid w:val="00A86B75"/>
    <w:rsid w:val="00AA65CE"/>
    <w:rsid w:val="00AC0EDD"/>
    <w:rsid w:val="00AF134D"/>
    <w:rsid w:val="00B66DBA"/>
    <w:rsid w:val="00BA6733"/>
    <w:rsid w:val="00CE731C"/>
    <w:rsid w:val="00D64B23"/>
    <w:rsid w:val="00DE2C57"/>
    <w:rsid w:val="00F0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1D966C-C0A3-4C98-A52F-3EEE38A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7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D75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3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5535</Characters>
  <Application>Microsoft Office Word</Application>
  <DocSecurity>4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RICHIESTA CONCESSIONE LOCALE DI PROPRIETÀ COMUNALE</vt:lpstr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RICHIESTA CONCESSIONE LOCALE DI PROPRIETÀ COMUNALE</dc:title>
  <dc:subject/>
  <dc:creator>Ruggero Peresson</dc:creator>
  <cp:keywords/>
  <dc:description/>
  <cp:lastModifiedBy>Pierangelo Tosolini</cp:lastModifiedBy>
  <cp:revision>2</cp:revision>
  <cp:lastPrinted>2016-02-02T14:00:00Z</cp:lastPrinted>
  <dcterms:created xsi:type="dcterms:W3CDTF">2020-01-29T11:08:00Z</dcterms:created>
  <dcterms:modified xsi:type="dcterms:W3CDTF">2020-01-29T11:08:00Z</dcterms:modified>
</cp:coreProperties>
</file>